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F2AE4" w14:textId="77777777" w:rsidR="00E90ED7" w:rsidRPr="00E90ED7" w:rsidRDefault="00E90ED7" w:rsidP="00462063">
      <w:pPr>
        <w:tabs>
          <w:tab w:val="left" w:pos="3749"/>
        </w:tabs>
        <w:jc w:val="center"/>
        <w:rPr>
          <w:b/>
          <w:sz w:val="18"/>
          <w:szCs w:val="10"/>
          <w:u w:val="single"/>
        </w:rPr>
      </w:pPr>
    </w:p>
    <w:p w14:paraId="21CD6B62" w14:textId="77777777" w:rsidR="00462063" w:rsidRPr="00C17B85" w:rsidRDefault="00462063" w:rsidP="00462063">
      <w:pPr>
        <w:tabs>
          <w:tab w:val="left" w:pos="3749"/>
        </w:tabs>
        <w:jc w:val="center"/>
        <w:rPr>
          <w:b/>
          <w:sz w:val="32"/>
          <w:szCs w:val="32"/>
          <w:u w:val="single"/>
        </w:rPr>
      </w:pPr>
      <w:r w:rsidRPr="00C17B85">
        <w:rPr>
          <w:b/>
          <w:sz w:val="32"/>
          <w:szCs w:val="32"/>
          <w:u w:val="single"/>
        </w:rPr>
        <w:t>PRESS NOTE</w:t>
      </w:r>
    </w:p>
    <w:p w14:paraId="609D607F" w14:textId="16DC9503" w:rsidR="00D645A2" w:rsidRPr="00C17B85" w:rsidRDefault="002F6E24" w:rsidP="00462063">
      <w:pPr>
        <w:tabs>
          <w:tab w:val="left" w:pos="3749"/>
        </w:tabs>
        <w:jc w:val="center"/>
        <w:rPr>
          <w:b/>
          <w:sz w:val="32"/>
          <w:szCs w:val="32"/>
          <w:u w:val="single"/>
        </w:rPr>
      </w:pPr>
      <w:r w:rsidRPr="00C17B85">
        <w:rPr>
          <w:b/>
          <w:sz w:val="32"/>
          <w:szCs w:val="32"/>
          <w:u w:val="single"/>
        </w:rPr>
        <w:t>Awareness Program</w:t>
      </w:r>
      <w:r w:rsidR="00E90ED7" w:rsidRPr="00C17B85">
        <w:rPr>
          <w:b/>
          <w:sz w:val="32"/>
          <w:szCs w:val="32"/>
          <w:u w:val="single"/>
        </w:rPr>
        <w:t xml:space="preserve"> on Women </w:t>
      </w:r>
      <w:r w:rsidRPr="00C17B85">
        <w:rPr>
          <w:b/>
          <w:sz w:val="32"/>
          <w:szCs w:val="32"/>
          <w:u w:val="single"/>
        </w:rPr>
        <w:t>Adolescent Health</w:t>
      </w:r>
      <w:r w:rsidR="00E90ED7" w:rsidRPr="00C17B85">
        <w:rPr>
          <w:b/>
          <w:sz w:val="32"/>
          <w:szCs w:val="32"/>
          <w:u w:val="single"/>
        </w:rPr>
        <w:t xml:space="preserve"> – </w:t>
      </w:r>
      <w:r w:rsidRPr="00C17B85">
        <w:rPr>
          <w:b/>
          <w:sz w:val="32"/>
          <w:szCs w:val="32"/>
          <w:u w:val="single"/>
        </w:rPr>
        <w:t>WOW App</w:t>
      </w:r>
    </w:p>
    <w:p w14:paraId="108BD66F" w14:textId="5C82A30B" w:rsidR="008E4470" w:rsidRDefault="008E4470" w:rsidP="00462063">
      <w:pPr>
        <w:tabs>
          <w:tab w:val="left" w:pos="3749"/>
        </w:tabs>
        <w:jc w:val="center"/>
        <w:rPr>
          <w:rFonts w:ascii="Times New Roman" w:hAnsi="Times New Roman" w:cs="Times New Roman"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34650" w:rsidRPr="005F60B4">
        <w:rPr>
          <w:rFonts w:ascii="Times New Roman" w:hAnsi="Times New Roman" w:cs="Times New Roman"/>
          <w:sz w:val="24"/>
        </w:rPr>
        <w:t>Dt</w:t>
      </w:r>
      <w:r w:rsidRPr="005F60B4">
        <w:rPr>
          <w:rFonts w:ascii="Times New Roman" w:hAnsi="Times New Roman" w:cs="Times New Roman"/>
          <w:sz w:val="24"/>
        </w:rPr>
        <w:t xml:space="preserve">: </w:t>
      </w:r>
      <w:r w:rsidR="00E90ED7">
        <w:rPr>
          <w:rFonts w:ascii="Times New Roman" w:hAnsi="Times New Roman" w:cs="Times New Roman"/>
          <w:sz w:val="24"/>
        </w:rPr>
        <w:t>0</w:t>
      </w:r>
      <w:r w:rsidR="002F6E24">
        <w:rPr>
          <w:rFonts w:ascii="Times New Roman" w:hAnsi="Times New Roman" w:cs="Times New Roman"/>
          <w:sz w:val="24"/>
        </w:rPr>
        <w:t>8</w:t>
      </w:r>
      <w:r w:rsidR="00C95FAD" w:rsidRPr="005F60B4">
        <w:rPr>
          <w:rFonts w:ascii="Times New Roman" w:hAnsi="Times New Roman" w:cs="Times New Roman"/>
          <w:sz w:val="24"/>
        </w:rPr>
        <w:t>.0</w:t>
      </w:r>
      <w:r w:rsidR="00E90ED7">
        <w:rPr>
          <w:rFonts w:ascii="Times New Roman" w:hAnsi="Times New Roman" w:cs="Times New Roman"/>
          <w:sz w:val="24"/>
        </w:rPr>
        <w:t>8</w:t>
      </w:r>
      <w:r w:rsidRPr="005F60B4">
        <w:rPr>
          <w:rFonts w:ascii="Times New Roman" w:hAnsi="Times New Roman" w:cs="Times New Roman"/>
          <w:sz w:val="24"/>
        </w:rPr>
        <w:t>.2022</w:t>
      </w:r>
    </w:p>
    <w:p w14:paraId="5FAE222F" w14:textId="77777777" w:rsidR="005F60B4" w:rsidRDefault="005F60B4" w:rsidP="005F60B4">
      <w:pPr>
        <w:spacing w:line="235" w:lineRule="atLeast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en-IN"/>
        </w:rPr>
      </w:pPr>
    </w:p>
    <w:p w14:paraId="36625851" w14:textId="025EA3FD" w:rsidR="00E90ED7" w:rsidRPr="00B317D8" w:rsidRDefault="00E90ED7" w:rsidP="00E90ED7">
      <w:pPr>
        <w:shd w:val="clear" w:color="auto" w:fill="FFFFFF"/>
        <w:spacing w:line="253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17D8">
        <w:rPr>
          <w:rFonts w:ascii="Times New Roman" w:eastAsia="Times New Roman" w:hAnsi="Times New Roman" w:cs="Times New Roman"/>
          <w:color w:val="222222"/>
          <w:sz w:val="24"/>
          <w:szCs w:val="24"/>
        </w:rPr>
        <w:t>MVGR College of Engineering (A), Vizianagaram has conducted a</w:t>
      </w:r>
      <w:r w:rsidR="002F6E2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 awareness program on </w:t>
      </w:r>
      <w:r w:rsidRPr="009A5D5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Women </w:t>
      </w:r>
      <w:r w:rsidR="002F6E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Adolescent Health – monitor through WOW App (World </w:t>
      </w:r>
      <w:proofErr w:type="gramStart"/>
      <w:r w:rsidR="002F6E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Of</w:t>
      </w:r>
      <w:proofErr w:type="gramEnd"/>
      <w:r w:rsidR="002F6E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Women)</w:t>
      </w:r>
      <w:r w:rsidRPr="009A5D5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</w:t>
      </w:r>
      <w:r w:rsidRPr="00B317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this program, </w:t>
      </w:r>
      <w:r w:rsidRPr="00E90E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Ms. </w:t>
      </w:r>
      <w:r w:rsidR="002F6E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Sushma </w:t>
      </w:r>
      <w:proofErr w:type="spellStart"/>
      <w:r w:rsidR="002F6E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Kallam</w:t>
      </w:r>
      <w:proofErr w:type="spellEnd"/>
      <w:r w:rsidRPr="00E90E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, </w:t>
      </w:r>
      <w:r w:rsidR="002F6E2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Founder, Rural Health Link-IN</w:t>
      </w:r>
      <w:r w:rsidRPr="00B317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was invited as the </w:t>
      </w:r>
      <w:r w:rsidR="002F6E24">
        <w:rPr>
          <w:rFonts w:ascii="Times New Roman" w:eastAsia="Times New Roman" w:hAnsi="Times New Roman" w:cs="Times New Roman"/>
          <w:color w:val="222222"/>
          <w:sz w:val="24"/>
          <w:szCs w:val="24"/>
        </w:rPr>
        <w:t>chief guest</w:t>
      </w:r>
      <w:r w:rsidRPr="00B317D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75E2DCD6" w14:textId="7B3482CF" w:rsidR="00E90ED7" w:rsidRDefault="00E90ED7" w:rsidP="00E90ED7">
      <w:pPr>
        <w:shd w:val="clear" w:color="auto" w:fill="FFFFFF"/>
        <w:spacing w:line="253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317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Chief Guest </w:t>
      </w:r>
      <w:r w:rsidR="007A5C46" w:rsidRPr="007A5C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Ms. Sushma </w:t>
      </w:r>
      <w:proofErr w:type="spellStart"/>
      <w:r w:rsidR="007A5C46" w:rsidRPr="007A5C46">
        <w:rPr>
          <w:rFonts w:ascii="Times New Roman" w:eastAsia="Times New Roman" w:hAnsi="Times New Roman" w:cs="Times New Roman"/>
          <w:color w:val="222222"/>
          <w:sz w:val="24"/>
          <w:szCs w:val="24"/>
        </w:rPr>
        <w:t>Kallam</w:t>
      </w:r>
      <w:proofErr w:type="spellEnd"/>
      <w:r w:rsidR="007A5C46" w:rsidRPr="007A5C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B317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addressed the girl students and created awareness on </w:t>
      </w:r>
      <w:r w:rsidR="003E0B4F">
        <w:rPr>
          <w:rFonts w:ascii="Times New Roman" w:eastAsia="Times New Roman" w:hAnsi="Times New Roman" w:cs="Times New Roman"/>
          <w:color w:val="222222"/>
          <w:sz w:val="24"/>
          <w:szCs w:val="24"/>
        </w:rPr>
        <w:t>onset of puberty, periods, timing &amp; characteristics of periods</w:t>
      </w:r>
      <w:r w:rsidRPr="00B317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3E0B4F">
        <w:rPr>
          <w:rFonts w:ascii="Times New Roman" w:eastAsia="Times New Roman" w:hAnsi="Times New Roman" w:cs="Times New Roman"/>
          <w:color w:val="222222"/>
          <w:sz w:val="24"/>
          <w:szCs w:val="24"/>
        </w:rPr>
        <w:t>She highlighted the importance of wo</w:t>
      </w:r>
      <w:r w:rsidR="002106CB">
        <w:rPr>
          <w:rFonts w:ascii="Times New Roman" w:eastAsia="Times New Roman" w:hAnsi="Times New Roman" w:cs="Times New Roman"/>
          <w:color w:val="222222"/>
          <w:sz w:val="24"/>
          <w:szCs w:val="24"/>
        </w:rPr>
        <w:t>men</w:t>
      </w:r>
      <w:r w:rsidR="003E0B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health</w:t>
      </w:r>
      <w:r w:rsidR="002106C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</w:t>
      </w:r>
      <w:r w:rsidR="003E0B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different issues that women are facing such as lack of accessible &amp; timely health care, stigma around certain women health issues amongst young people</w:t>
      </w:r>
      <w:r w:rsidRPr="00B317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="003E0B4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She also emphasized on the need for a secure &amp; private mean to express question without being worried </w:t>
      </w:r>
      <w:r w:rsidR="002106CB">
        <w:rPr>
          <w:rFonts w:ascii="Times New Roman" w:eastAsia="Times New Roman" w:hAnsi="Times New Roman" w:cs="Times New Roman"/>
          <w:color w:val="222222"/>
          <w:sz w:val="24"/>
          <w:szCs w:val="24"/>
        </w:rPr>
        <w:t>about privacy</w:t>
      </w:r>
      <w:r w:rsidR="003E0B4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6ED5FD3E" w14:textId="76F5E07E" w:rsidR="0054729C" w:rsidRDefault="007040B6" w:rsidP="0054729C">
      <w:pPr>
        <w:shd w:val="clear" w:color="auto" w:fill="FFFFFF"/>
        <w:spacing w:line="253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Being a founder of WOW App, she pressed upon the benefits of using WOW App which focuses on women health, provides information about health and gives us suggestion and </w:t>
      </w:r>
      <w:r w:rsidR="00067C47">
        <w:rPr>
          <w:rFonts w:ascii="Times New Roman" w:eastAsia="Times New Roman" w:hAnsi="Times New Roman" w:cs="Times New Roman"/>
          <w:color w:val="222222"/>
          <w:sz w:val="24"/>
          <w:szCs w:val="24"/>
        </w:rPr>
        <w:t>eventually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it is easier to get information related to periods</w:t>
      </w:r>
      <w:r w:rsidR="00067C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through period tracker, </w:t>
      </w:r>
      <w:proofErr w:type="spellStart"/>
      <w:r w:rsidR="004D7161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="00067C47">
        <w:rPr>
          <w:rFonts w:ascii="Times New Roman" w:eastAsia="Times New Roman" w:hAnsi="Times New Roman" w:cs="Times New Roman"/>
          <w:color w:val="222222"/>
          <w:sz w:val="24"/>
          <w:szCs w:val="24"/>
        </w:rPr>
        <w:t>yenic</w:t>
      </w:r>
      <w:proofErr w:type="spellEnd"/>
      <w:r w:rsidR="00067C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problems, cycle duration changes, blood flow fluctuations.</w:t>
      </w:r>
    </w:p>
    <w:p w14:paraId="51B22A4C" w14:textId="5F4203C4" w:rsidR="0054729C" w:rsidRPr="00B317D8" w:rsidRDefault="0054729C" w:rsidP="0054729C">
      <w:pPr>
        <w:shd w:val="clear" w:color="auto" w:fill="FFFFFF"/>
        <w:spacing w:line="253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 this program, </w:t>
      </w:r>
      <w:r w:rsidRPr="00B317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Y M C Sekhar</w:t>
      </w:r>
      <w:r w:rsidRPr="00B317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Vice-</w:t>
      </w:r>
      <w:r w:rsidRPr="00B317D8">
        <w:rPr>
          <w:rFonts w:ascii="Times New Roman" w:eastAsia="Times New Roman" w:hAnsi="Times New Roman" w:cs="Times New Roman"/>
          <w:color w:val="222222"/>
          <w:sz w:val="24"/>
          <w:szCs w:val="24"/>
        </w:rPr>
        <w:t>Principa</w:t>
      </w:r>
      <w:r w:rsidR="002F48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 </w:t>
      </w:r>
      <w:r w:rsidR="002D2A58">
        <w:rPr>
          <w:rFonts w:ascii="Times New Roman" w:eastAsia="Times New Roman" w:hAnsi="Times New Roman" w:cs="Times New Roman"/>
          <w:color w:val="222222"/>
          <w:sz w:val="24"/>
          <w:szCs w:val="24"/>
        </w:rPr>
        <w:t>has given an insight on the importance of women health in building a healthier and stronger society.</w:t>
      </w:r>
    </w:p>
    <w:p w14:paraId="582B7AE8" w14:textId="1D1B2647" w:rsidR="005C7CE2" w:rsidRPr="00E5792B" w:rsidRDefault="00E90ED7" w:rsidP="004D7161">
      <w:pPr>
        <w:shd w:val="clear" w:color="auto" w:fill="FFFFFF"/>
        <w:spacing w:line="25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17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 this program, Dr. </w:t>
      </w:r>
      <w:r w:rsidR="004D7161">
        <w:rPr>
          <w:rFonts w:ascii="Times New Roman" w:eastAsia="Times New Roman" w:hAnsi="Times New Roman" w:cs="Times New Roman"/>
          <w:color w:val="222222"/>
          <w:sz w:val="24"/>
          <w:szCs w:val="24"/>
        </w:rPr>
        <w:t>Y M C Sekhar</w:t>
      </w:r>
      <w:r w:rsidRPr="00B317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4D7161">
        <w:rPr>
          <w:rFonts w:ascii="Times New Roman" w:eastAsia="Times New Roman" w:hAnsi="Times New Roman" w:cs="Times New Roman"/>
          <w:color w:val="222222"/>
          <w:sz w:val="24"/>
          <w:szCs w:val="24"/>
        </w:rPr>
        <w:t>Vice-</w:t>
      </w:r>
      <w:r w:rsidRPr="00B317D8">
        <w:rPr>
          <w:rFonts w:ascii="Times New Roman" w:eastAsia="Times New Roman" w:hAnsi="Times New Roman" w:cs="Times New Roman"/>
          <w:color w:val="222222"/>
          <w:sz w:val="24"/>
          <w:szCs w:val="24"/>
        </w:rPr>
        <w:t>Principal, WEC Convener Dr. M. Sarah Kamala Kumari, WEC Department Coordinators</w:t>
      </w:r>
      <w:r w:rsidR="00D911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NSS PO Mr. N. </w:t>
      </w:r>
      <w:proofErr w:type="spellStart"/>
      <w:r w:rsidR="00D91103">
        <w:rPr>
          <w:rFonts w:ascii="Times New Roman" w:eastAsia="Times New Roman" w:hAnsi="Times New Roman" w:cs="Times New Roman"/>
          <w:color w:val="222222"/>
          <w:sz w:val="24"/>
          <w:szCs w:val="24"/>
        </w:rPr>
        <w:t>Shanmukh</w:t>
      </w:r>
      <w:proofErr w:type="spellEnd"/>
      <w:r w:rsidR="00D9110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Rao, NSS Girl Student Volunteers</w:t>
      </w:r>
      <w:r w:rsidRPr="00B317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were present.</w:t>
      </w:r>
    </w:p>
    <w:p w14:paraId="171703D4" w14:textId="77777777" w:rsidR="005C7CE2" w:rsidRPr="005C7CE2" w:rsidRDefault="005C7CE2" w:rsidP="005F60B4">
      <w:pPr>
        <w:spacing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8FAA4EB" w14:textId="77777777" w:rsidR="005F60B4" w:rsidRPr="005F60B4" w:rsidRDefault="005F60B4" w:rsidP="005F60B4">
      <w:pPr>
        <w:shd w:val="clear" w:color="auto" w:fill="FFFFFF"/>
        <w:spacing w:line="253" w:lineRule="atLeast"/>
        <w:ind w:firstLine="720"/>
        <w:jc w:val="both"/>
        <w:rPr>
          <w:rFonts w:ascii="Times New Roman" w:hAnsi="Times New Roman" w:cs="Times New Roman"/>
          <w:lang w:bidi="te-IN"/>
        </w:rPr>
      </w:pPr>
    </w:p>
    <w:p w14:paraId="7295C175" w14:textId="77777777" w:rsidR="00462063" w:rsidRPr="005F60B4" w:rsidRDefault="00462063" w:rsidP="008E4470">
      <w:pPr>
        <w:tabs>
          <w:tab w:val="left" w:pos="3749"/>
        </w:tabs>
        <w:jc w:val="center"/>
        <w:rPr>
          <w:rFonts w:ascii="Times New Roman" w:hAnsi="Times New Roman" w:cs="Times New Roman"/>
        </w:rPr>
      </w:pPr>
    </w:p>
    <w:sectPr w:rsidR="00462063" w:rsidRPr="005F60B4" w:rsidSect="00972B44">
      <w:headerReference w:type="even" r:id="rId6"/>
      <w:headerReference w:type="default" r:id="rId7"/>
      <w:footerReference w:type="default" r:id="rId8"/>
      <w:headerReference w:type="first" r:id="rId9"/>
      <w:pgSz w:w="11907" w:h="16839" w:code="9"/>
      <w:pgMar w:top="2619" w:right="1440" w:bottom="1440" w:left="1440" w:header="450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EC73" w14:textId="77777777" w:rsidR="00EB6020" w:rsidRDefault="00EB6020" w:rsidP="00A66383">
      <w:pPr>
        <w:spacing w:after="0" w:line="240" w:lineRule="auto"/>
      </w:pPr>
      <w:r>
        <w:separator/>
      </w:r>
    </w:p>
  </w:endnote>
  <w:endnote w:type="continuationSeparator" w:id="0">
    <w:p w14:paraId="3B6EF5C9" w14:textId="77777777" w:rsidR="00EB6020" w:rsidRDefault="00EB6020" w:rsidP="00A6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2B7A" w14:textId="77777777" w:rsidR="000726FE" w:rsidRDefault="000726FE" w:rsidP="000726FE">
    <w:pPr>
      <w:pStyle w:val="Footer"/>
      <w:pBdr>
        <w:top w:val="single" w:sz="4" w:space="5" w:color="D9D9D9" w:themeColor="background1" w:themeShade="D9"/>
      </w:pBdr>
      <w:tabs>
        <w:tab w:val="clear" w:pos="9360"/>
      </w:tabs>
      <w:ind w:right="-693" w:firstLine="720"/>
      <w:jc w:val="right"/>
    </w:pPr>
    <w:r>
      <w:rPr>
        <w:rFonts w:ascii="Century Gothic" w:hAnsi="Century Gothic" w:cs="Tahoma"/>
        <w:b/>
        <w:noProof/>
        <w:color w:val="4472C4" w:themeColor="accent5"/>
        <w:sz w:val="16"/>
        <w:lang w:val="en-IN" w:eastAsia="en-IN" w:bidi="te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FAE118" wp14:editId="1F9A454A">
              <wp:simplePos x="0" y="0"/>
              <wp:positionH relativeFrom="margin">
                <wp:posOffset>-408940</wp:posOffset>
              </wp:positionH>
              <wp:positionV relativeFrom="paragraph">
                <wp:posOffset>-20633</wp:posOffset>
              </wp:positionV>
              <wp:extent cx="6605517" cy="230588"/>
              <wp:effectExtent l="0" t="0" r="24130" b="158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5517" cy="23058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9EDA35" w14:textId="77777777" w:rsidR="000726FE" w:rsidRPr="00B06400" w:rsidRDefault="000726FE" w:rsidP="000726FE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lang w:val="en-IN"/>
                            </w:rPr>
                          </w:pPr>
                          <w:proofErr w:type="spellStart"/>
                          <w:r w:rsidRPr="00B06400">
                            <w:rPr>
                              <w:rFonts w:ascii="Trebuchet MS" w:hAnsi="Trebuchet MS"/>
                              <w:b/>
                              <w:sz w:val="16"/>
                              <w:lang w:val="en-IN"/>
                            </w:rPr>
                            <w:t>Vijayaramnagar</w:t>
                          </w:r>
                          <w:proofErr w:type="spellEnd"/>
                          <w:r w:rsidRPr="00B06400">
                            <w:rPr>
                              <w:rFonts w:ascii="Trebuchet MS" w:hAnsi="Trebuchet MS"/>
                              <w:b/>
                              <w:sz w:val="16"/>
                              <w:lang w:val="en-IN"/>
                            </w:rPr>
                            <w:t xml:space="preserve"> Campus, Chintalavalasa, Vizianagaram, AP – 535005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FAE118" id="Rectangle 1" o:spid="_x0000_s1027" style="position:absolute;left:0;text-align:left;margin-left:-32.2pt;margin-top:-1.6pt;width:520.1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" fillcolor="#5b9bd5 [3204]" strokecolor="#1f4d78 [1604]" strokeweight="1pt">
              <v:textbox>
                <w:txbxContent>
                  <w:p w14:paraId="229EDA35" w14:textId="77777777" w:rsidR="000726FE" w:rsidRPr="00B06400" w:rsidRDefault="000726FE" w:rsidP="000726FE">
                    <w:pPr>
                      <w:jc w:val="center"/>
                      <w:rPr>
                        <w:rFonts w:ascii="Trebuchet MS" w:hAnsi="Trebuchet MS"/>
                        <w:b/>
                        <w:sz w:val="16"/>
                        <w:lang w:val="en-IN"/>
                      </w:rPr>
                    </w:pPr>
                    <w:proofErr w:type="spellStart"/>
                    <w:r w:rsidRPr="00B06400">
                      <w:rPr>
                        <w:rFonts w:ascii="Trebuchet MS" w:hAnsi="Trebuchet MS"/>
                        <w:b/>
                        <w:sz w:val="16"/>
                        <w:lang w:val="en-IN"/>
                      </w:rPr>
                      <w:t>Vijayaramnagar</w:t>
                    </w:r>
                    <w:proofErr w:type="spellEnd"/>
                    <w:r w:rsidRPr="00B06400">
                      <w:rPr>
                        <w:rFonts w:ascii="Trebuchet MS" w:hAnsi="Trebuchet MS"/>
                        <w:b/>
                        <w:sz w:val="16"/>
                        <w:lang w:val="en-IN"/>
                      </w:rPr>
                      <w:t xml:space="preserve"> Campus, Chintalavalasa, Vizianagaram, AP – 535005 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084DE760" w14:textId="77777777" w:rsidR="000726FE" w:rsidRDefault="000726FE" w:rsidP="000726FE">
    <w:pPr>
      <w:pStyle w:val="Footer"/>
      <w:tabs>
        <w:tab w:val="clear" w:pos="4680"/>
        <w:tab w:val="clear" w:pos="9360"/>
      </w:tabs>
      <w:ind w:right="-963"/>
    </w:pPr>
    <w:r>
      <w:rPr>
        <w:rFonts w:ascii="Century Gothic" w:hAnsi="Century Gothic" w:cs="Tahoma"/>
        <w:b/>
        <w:noProof/>
        <w:color w:val="4472C4" w:themeColor="accent5"/>
        <w:sz w:val="16"/>
      </w:rPr>
      <w:t xml:space="preserve"> </w:t>
    </w:r>
    <w:sdt>
      <w:sdtPr>
        <w:id w:val="33057935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>
          <w:t xml:space="preserve"> </w:t>
        </w:r>
        <w:r>
          <w:tab/>
          <w:t xml:space="preserve"> </w:t>
        </w:r>
        <w:r>
          <w:tab/>
          <w:t xml:space="preserve">  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D5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9D845" w14:textId="77777777" w:rsidR="00EB6020" w:rsidRDefault="00EB6020" w:rsidP="00A66383">
      <w:pPr>
        <w:spacing w:after="0" w:line="240" w:lineRule="auto"/>
      </w:pPr>
      <w:r>
        <w:separator/>
      </w:r>
    </w:p>
  </w:footnote>
  <w:footnote w:type="continuationSeparator" w:id="0">
    <w:p w14:paraId="0B505DD0" w14:textId="77777777" w:rsidR="00EB6020" w:rsidRDefault="00EB6020" w:rsidP="00A66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DF41" w14:textId="77777777" w:rsidR="00A01B11" w:rsidRDefault="00000000">
    <w:pPr>
      <w:pStyle w:val="Header"/>
    </w:pPr>
    <w:r>
      <w:rPr>
        <w:noProof/>
      </w:rPr>
      <w:pict w14:anchorId="1C6A05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3081" o:spid="_x0000_s1030" type="#_x0000_t75" style="position:absolute;margin-left:0;margin-top:0;width:157.5pt;height:157.5pt;z-index:-251650048;mso-position-horizontal:center;mso-position-horizontal-relative:margin;mso-position-vertical:center;mso-position-vertical-relative:margin" o:allowincell="f">
          <v:imagedata r:id="rId1" o:title="2019-04-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B5F5" w14:textId="77777777" w:rsidR="00A66383" w:rsidRPr="00972B44" w:rsidRDefault="00000000" w:rsidP="00972B44">
    <w:pPr>
      <w:pStyle w:val="Header"/>
      <w:tabs>
        <w:tab w:val="left" w:pos="3080"/>
        <w:tab w:val="center" w:pos="4513"/>
      </w:tabs>
      <w:jc w:val="center"/>
      <w:rPr>
        <w:rFonts w:ascii="Cooper Black" w:hAnsi="Cooper Black"/>
        <w:b/>
        <w:color w:val="4472C4" w:themeColor="accent5"/>
        <w:lang w:val="en-IN"/>
      </w:rPr>
    </w:pPr>
    <w:r>
      <w:rPr>
        <w:rFonts w:ascii="Century Gothic" w:hAnsi="Century Gothic" w:cs="Tahoma"/>
        <w:b/>
        <w:noProof/>
        <w:color w:val="4472C4" w:themeColor="accent5"/>
        <w:sz w:val="32"/>
      </w:rPr>
      <w:pict w14:anchorId="2A6647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3082" o:spid="_x0000_s1031" type="#_x0000_t75" style="position:absolute;left:0;text-align:left;margin-left:0;margin-top:0;width:157.5pt;height:157.5pt;z-index:-251649024;mso-position-horizontal:center;mso-position-horizontal-relative:margin;mso-position-vertical:center;mso-position-vertical-relative:margin" o:allowincell="f">
          <v:imagedata r:id="rId1" o:title="2019-04-12" gain="19661f" blacklevel="22938f"/>
          <w10:wrap anchorx="margin" anchory="margin"/>
        </v:shape>
      </w:pict>
    </w:r>
    <w:r w:rsidR="00D21C0E">
      <w:rPr>
        <w:rFonts w:ascii="Century Gothic" w:hAnsi="Century Gothic" w:cs="Tahoma"/>
        <w:b/>
        <w:noProof/>
        <w:color w:val="4472C4" w:themeColor="accent5"/>
        <w:sz w:val="32"/>
        <w:lang w:val="en-IN" w:eastAsia="en-IN" w:bidi="te-IN"/>
      </w:rPr>
      <w:drawing>
        <wp:anchor distT="0" distB="0" distL="114300" distR="114300" simplePos="0" relativeHeight="251664384" behindDoc="0" locked="0" layoutInCell="1" allowOverlap="1" wp14:anchorId="30BECB94" wp14:editId="2294BAEB">
          <wp:simplePos x="0" y="0"/>
          <wp:positionH relativeFrom="column">
            <wp:posOffset>5429250</wp:posOffset>
          </wp:positionH>
          <wp:positionV relativeFrom="paragraph">
            <wp:posOffset>-19050</wp:posOffset>
          </wp:positionV>
          <wp:extent cx="838200" cy="838200"/>
          <wp:effectExtent l="0" t="0" r="0" b="0"/>
          <wp:wrapNone/>
          <wp:docPr id="7" name="Picture 7" descr="C:\Users\English HOD\Desktop\KISHORE\2019-04-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nglish HOD\Desktop\KISHORE\2019-04-1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400">
      <w:rPr>
        <w:rFonts w:ascii="Times New Roman" w:hAnsi="Times New Roman"/>
        <w:noProof/>
        <w:szCs w:val="24"/>
        <w:lang w:val="en-IN" w:eastAsia="en-IN" w:bidi="te-IN"/>
      </w:rPr>
      <w:drawing>
        <wp:anchor distT="36576" distB="36576" distL="36576" distR="36576" simplePos="0" relativeHeight="251661312" behindDoc="0" locked="0" layoutInCell="1" allowOverlap="1" wp14:anchorId="3ED38E28" wp14:editId="550164A1">
          <wp:simplePos x="0" y="0"/>
          <wp:positionH relativeFrom="column">
            <wp:posOffset>-395936</wp:posOffset>
          </wp:positionH>
          <wp:positionV relativeFrom="paragraph">
            <wp:posOffset>13970</wp:posOffset>
          </wp:positionV>
          <wp:extent cx="933880" cy="76332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880" cy="7633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B44" w:rsidRPr="00972B44">
      <w:rPr>
        <w:rFonts w:ascii="Cooper Black" w:hAnsi="Cooper Black"/>
        <w:b/>
        <w:color w:val="00B050"/>
        <w:sz w:val="26"/>
        <w:lang w:val="en-IN"/>
      </w:rPr>
      <w:t>PRESS &amp; MEDIA RELATIONS</w:t>
    </w:r>
  </w:p>
  <w:p w14:paraId="6A93817F" w14:textId="77777777" w:rsidR="00A66383" w:rsidRPr="00972B44" w:rsidRDefault="00A66383" w:rsidP="00A66383">
    <w:pPr>
      <w:pStyle w:val="Header"/>
      <w:jc w:val="center"/>
      <w:rPr>
        <w:rFonts w:ascii="Century Gothic" w:hAnsi="Century Gothic" w:cs="Tahoma"/>
        <w:b/>
        <w:sz w:val="28"/>
        <w:lang w:val="en-IN"/>
      </w:rPr>
    </w:pPr>
    <w:r w:rsidRPr="00972B44">
      <w:rPr>
        <w:rFonts w:ascii="Century Gothic" w:hAnsi="Century Gothic" w:cs="Tahoma"/>
        <w:b/>
        <w:color w:val="4472C4" w:themeColor="accent5"/>
        <w:sz w:val="42"/>
        <w:lang w:val="en-IN"/>
      </w:rPr>
      <w:t>Maharaj Vijayaram Gajapathi Raj</w:t>
    </w:r>
  </w:p>
  <w:p w14:paraId="37DBCAF7" w14:textId="77777777" w:rsidR="00A66383" w:rsidRPr="00972B44" w:rsidRDefault="00A66383" w:rsidP="00B06400">
    <w:pPr>
      <w:pStyle w:val="Header"/>
      <w:pBdr>
        <w:bottom w:val="single" w:sz="4" w:space="1" w:color="auto"/>
      </w:pBdr>
      <w:spacing w:after="40"/>
      <w:jc w:val="center"/>
      <w:rPr>
        <w:rFonts w:ascii="Century Gothic" w:hAnsi="Century Gothic" w:cs="Tahoma"/>
        <w:b/>
        <w:color w:val="4472C4" w:themeColor="accent5"/>
        <w:sz w:val="28"/>
        <w:lang w:val="en-IN"/>
      </w:rPr>
    </w:pPr>
    <w:r w:rsidRPr="00972B44">
      <w:rPr>
        <w:rFonts w:ascii="Century Gothic" w:hAnsi="Century Gothic" w:cs="Tahoma"/>
        <w:b/>
        <w:color w:val="4472C4" w:themeColor="accent5"/>
        <w:sz w:val="28"/>
        <w:lang w:val="en-IN"/>
      </w:rPr>
      <w:t>College of Engineering (Autonomous)</w:t>
    </w:r>
  </w:p>
  <w:p w14:paraId="060639CE" w14:textId="77777777" w:rsidR="00A66383" w:rsidRPr="001D175F" w:rsidRDefault="00A66383" w:rsidP="00A66383">
    <w:pPr>
      <w:pStyle w:val="Header"/>
      <w:jc w:val="center"/>
      <w:rPr>
        <w:rFonts w:ascii="Trebuchet MS" w:hAnsi="Trebuchet MS" w:cs="Tahoma"/>
        <w:b/>
        <w:color w:val="C00000"/>
        <w:sz w:val="12"/>
        <w:lang w:val="en-IN"/>
      </w:rPr>
    </w:pPr>
    <w:r w:rsidRPr="001D175F">
      <w:rPr>
        <w:rFonts w:ascii="Trebuchet MS" w:hAnsi="Trebuchet MS" w:cs="Tahoma"/>
        <w:b/>
        <w:color w:val="C00000"/>
        <w:sz w:val="12"/>
        <w:lang w:val="en-IN"/>
      </w:rPr>
      <w:t xml:space="preserve">Accredited by NBA of AICTE, </w:t>
    </w:r>
    <w:proofErr w:type="gramStart"/>
    <w:r w:rsidRPr="001D175F">
      <w:rPr>
        <w:rFonts w:ascii="Trebuchet MS" w:hAnsi="Trebuchet MS" w:cs="Tahoma"/>
        <w:b/>
        <w:color w:val="C00000"/>
        <w:sz w:val="12"/>
        <w:lang w:val="en-IN"/>
      </w:rPr>
      <w:t>Graded</w:t>
    </w:r>
    <w:proofErr w:type="gramEnd"/>
    <w:r w:rsidRPr="001D175F">
      <w:rPr>
        <w:rFonts w:ascii="Trebuchet MS" w:hAnsi="Trebuchet MS" w:cs="Tahoma"/>
        <w:b/>
        <w:color w:val="C00000"/>
        <w:sz w:val="12"/>
        <w:lang w:val="en-IN"/>
      </w:rPr>
      <w:t xml:space="preserve"> ‘A’ by NAAC of UGC, Approved by AICTE, New Delhi,</w:t>
    </w:r>
  </w:p>
  <w:p w14:paraId="37E43FAB" w14:textId="77777777" w:rsidR="00A66383" w:rsidRPr="001D175F" w:rsidRDefault="00A66383" w:rsidP="00A66383">
    <w:pPr>
      <w:pStyle w:val="Header"/>
      <w:jc w:val="center"/>
      <w:rPr>
        <w:rFonts w:ascii="Trebuchet MS" w:hAnsi="Trebuchet MS" w:cs="Tahoma"/>
        <w:b/>
        <w:color w:val="C00000"/>
        <w:sz w:val="10"/>
        <w:lang w:val="en-IN"/>
      </w:rPr>
    </w:pPr>
    <w:r w:rsidRPr="001D175F">
      <w:rPr>
        <w:rFonts w:ascii="Trebuchet MS" w:hAnsi="Trebuchet MS" w:cs="Tahoma"/>
        <w:b/>
        <w:color w:val="C00000"/>
        <w:sz w:val="12"/>
        <w:lang w:val="en-IN"/>
      </w:rPr>
      <w:t>Permanently Affiliated to JNTU, Kakinada &amp; Listed u/s 2(f) and 12(B) of the UGC ACT 1956</w:t>
    </w:r>
  </w:p>
  <w:p w14:paraId="4A6B66ED" w14:textId="77777777" w:rsidR="009819C9" w:rsidRPr="009E0CFA" w:rsidRDefault="00FA607F" w:rsidP="00A66383">
    <w:pPr>
      <w:pStyle w:val="Header"/>
      <w:jc w:val="center"/>
      <w:rPr>
        <w:rFonts w:ascii="Trebuchet MS" w:hAnsi="Trebuchet MS" w:cs="Tahoma"/>
        <w:b/>
        <w:sz w:val="18"/>
        <w:lang w:val="en-IN"/>
      </w:rPr>
    </w:pPr>
    <w:r>
      <w:rPr>
        <w:rFonts w:ascii="Century Gothic" w:hAnsi="Century Gothic" w:cs="Tahoma"/>
        <w:b/>
        <w:noProof/>
        <w:color w:val="4472C4" w:themeColor="accent5"/>
        <w:sz w:val="16"/>
        <w:lang w:val="en-IN" w:eastAsia="en-IN" w:bidi="te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7E54FF" wp14:editId="568F92AD">
              <wp:simplePos x="0" y="0"/>
              <wp:positionH relativeFrom="margin">
                <wp:posOffset>-413468</wp:posOffset>
              </wp:positionH>
              <wp:positionV relativeFrom="paragraph">
                <wp:posOffset>53920</wp:posOffset>
              </wp:positionV>
              <wp:extent cx="6679096" cy="310101"/>
              <wp:effectExtent l="0" t="0" r="26670" b="139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9096" cy="31010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756B72" w14:textId="77777777" w:rsidR="00FA607F" w:rsidRPr="00B06400" w:rsidRDefault="006B30CA" w:rsidP="006B30CA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</w:pPr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sym w:font="Wingdings" w:char="F029"/>
                          </w:r>
                          <w:proofErr w:type="gramStart"/>
                          <w:r w:rsidR="00E90ED7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>7036781386</w:t>
                          </w:r>
                          <w:r w:rsidR="00FA607F"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,   </w:t>
                          </w:r>
                          <w:proofErr w:type="gramEnd"/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sym w:font="Wingdings 2" w:char="F027"/>
                          </w:r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 </w:t>
                          </w:r>
                          <w:r w:rsidR="00FA607F"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>08922</w:t>
                          </w:r>
                          <w:r w:rsid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 </w:t>
                          </w:r>
                          <w:r w:rsidR="00FA607F"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>241</w:t>
                          </w:r>
                          <w:r w:rsidR="00E90ED7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>038</w:t>
                          </w:r>
                          <w:r w:rsidR="00FA607F"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 (O)</w:t>
                          </w:r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  </w:t>
                          </w:r>
                        </w:p>
                        <w:p w14:paraId="0CA7BC46" w14:textId="77777777" w:rsidR="006B30CA" w:rsidRPr="00B06400" w:rsidRDefault="006B30CA" w:rsidP="006B30CA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</w:pPr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e-mail: </w:t>
                          </w:r>
                          <w:r w:rsidR="00972B44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>pressrelations.mvgr</w:t>
                          </w:r>
                          <w:r w:rsidRPr="00B06400">
                            <w:rPr>
                              <w:rFonts w:ascii="Trebuchet MS" w:hAnsi="Trebuchet MS"/>
                              <w:b/>
                              <w:sz w:val="14"/>
                              <w:lang w:val="en-IN"/>
                            </w:rPr>
                            <w:t xml:space="preserve">@mvgrce.edu.in </w:t>
                          </w:r>
                        </w:p>
                        <w:p w14:paraId="19EE8453" w14:textId="77777777" w:rsidR="006B30CA" w:rsidRPr="000726FE" w:rsidRDefault="006B30CA" w:rsidP="00FA607F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sz w:val="12"/>
                              <w:lang w:val="en-I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7E54FF" id="Rectangle 3" o:spid="_x0000_s1026" style="position:absolute;left:0;text-align:left;margin-left:-32.55pt;margin-top:4.25pt;width:525.9pt;height:24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" fillcolor="#5b9bd5 [3204]" strokecolor="#1f4d78 [1604]" strokeweight="1pt">
              <v:textbox>
                <w:txbxContent>
                  <w:p w14:paraId="2D756B72" w14:textId="77777777" w:rsidR="00FA607F" w:rsidRPr="00B06400" w:rsidRDefault="006B30CA" w:rsidP="006B30CA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</w:pPr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sym w:font="Wingdings" w:char="F029"/>
                    </w:r>
                    <w:proofErr w:type="gramStart"/>
                    <w:r w:rsidR="00E90ED7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>7036781386</w:t>
                    </w:r>
                    <w:r w:rsidR="00FA607F"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,   </w:t>
                    </w:r>
                    <w:proofErr w:type="gramEnd"/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sym w:font="Wingdings 2" w:char="F027"/>
                    </w:r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 </w:t>
                    </w:r>
                    <w:r w:rsidR="00FA607F"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>08922</w:t>
                    </w:r>
                    <w:r w:rsid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 </w:t>
                    </w:r>
                    <w:r w:rsidR="00FA607F"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>241</w:t>
                    </w:r>
                    <w:r w:rsidR="00E90ED7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>038</w:t>
                    </w:r>
                    <w:r w:rsidR="00FA607F"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 (O)</w:t>
                    </w:r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  </w:t>
                    </w:r>
                  </w:p>
                  <w:p w14:paraId="0CA7BC46" w14:textId="77777777" w:rsidR="006B30CA" w:rsidRPr="00B06400" w:rsidRDefault="006B30CA" w:rsidP="006B30CA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</w:pPr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e-mail: </w:t>
                    </w:r>
                    <w:r w:rsidR="00972B44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>pressrelations.mvgr</w:t>
                    </w:r>
                    <w:r w:rsidRPr="00B06400">
                      <w:rPr>
                        <w:rFonts w:ascii="Trebuchet MS" w:hAnsi="Trebuchet MS"/>
                        <w:b/>
                        <w:sz w:val="14"/>
                        <w:lang w:val="en-IN"/>
                      </w:rPr>
                      <w:t xml:space="preserve">@mvgrce.edu.in </w:t>
                    </w:r>
                  </w:p>
                  <w:p w14:paraId="19EE8453" w14:textId="77777777" w:rsidR="006B30CA" w:rsidRPr="000726FE" w:rsidRDefault="006B30CA" w:rsidP="00FA607F">
                    <w:pPr>
                      <w:jc w:val="center"/>
                      <w:rPr>
                        <w:rFonts w:ascii="Trebuchet MS" w:hAnsi="Trebuchet MS"/>
                        <w:b/>
                        <w:sz w:val="12"/>
                        <w:lang w:val="en-IN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4F2C" w14:textId="77777777" w:rsidR="00A01B11" w:rsidRDefault="00000000">
    <w:pPr>
      <w:pStyle w:val="Header"/>
    </w:pPr>
    <w:r>
      <w:rPr>
        <w:noProof/>
      </w:rPr>
      <w:pict w14:anchorId="7C60ED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3080" o:spid="_x0000_s1029" type="#_x0000_t75" style="position:absolute;margin-left:0;margin-top:0;width:157.5pt;height:157.5pt;z-index:-251651072;mso-position-horizontal:center;mso-position-horizontal-relative:margin;mso-position-vertical:center;mso-position-vertical-relative:margin" o:allowincell="f">
          <v:imagedata r:id="rId1" o:title="2019-04-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xMjGwNDAzNbQ0MjVQ0lEKTi0uzszPAykwrAUAJcy1JiwAAAA="/>
  </w:docVars>
  <w:rsids>
    <w:rsidRoot w:val="00A66383"/>
    <w:rsid w:val="00067C47"/>
    <w:rsid w:val="000726FE"/>
    <w:rsid w:val="000F126D"/>
    <w:rsid w:val="00124DE1"/>
    <w:rsid w:val="001324B6"/>
    <w:rsid w:val="001621D1"/>
    <w:rsid w:val="0018757E"/>
    <w:rsid w:val="001D175F"/>
    <w:rsid w:val="001D3450"/>
    <w:rsid w:val="002106CB"/>
    <w:rsid w:val="002D2A58"/>
    <w:rsid w:val="002F484D"/>
    <w:rsid w:val="002F6E24"/>
    <w:rsid w:val="003E0B4F"/>
    <w:rsid w:val="00415ECA"/>
    <w:rsid w:val="00421736"/>
    <w:rsid w:val="00462063"/>
    <w:rsid w:val="004A5051"/>
    <w:rsid w:val="004D7161"/>
    <w:rsid w:val="0052533C"/>
    <w:rsid w:val="00531AB4"/>
    <w:rsid w:val="0054729C"/>
    <w:rsid w:val="005A7A3F"/>
    <w:rsid w:val="005C7CE2"/>
    <w:rsid w:val="005F60B4"/>
    <w:rsid w:val="006976C3"/>
    <w:rsid w:val="006B30CA"/>
    <w:rsid w:val="007040B6"/>
    <w:rsid w:val="00734650"/>
    <w:rsid w:val="007A5C46"/>
    <w:rsid w:val="008E4470"/>
    <w:rsid w:val="008E73C0"/>
    <w:rsid w:val="009173BB"/>
    <w:rsid w:val="00937CC0"/>
    <w:rsid w:val="0095160C"/>
    <w:rsid w:val="00972B44"/>
    <w:rsid w:val="009819C9"/>
    <w:rsid w:val="009A5D52"/>
    <w:rsid w:val="009E0CFA"/>
    <w:rsid w:val="00A01B11"/>
    <w:rsid w:val="00A41DB0"/>
    <w:rsid w:val="00A66383"/>
    <w:rsid w:val="00AB31F4"/>
    <w:rsid w:val="00B06400"/>
    <w:rsid w:val="00C17B85"/>
    <w:rsid w:val="00C32565"/>
    <w:rsid w:val="00C33A62"/>
    <w:rsid w:val="00C54806"/>
    <w:rsid w:val="00C95FAD"/>
    <w:rsid w:val="00D21C0E"/>
    <w:rsid w:val="00D645A2"/>
    <w:rsid w:val="00D91103"/>
    <w:rsid w:val="00E5792B"/>
    <w:rsid w:val="00E75D29"/>
    <w:rsid w:val="00E90ED7"/>
    <w:rsid w:val="00EB6020"/>
    <w:rsid w:val="00EC2B64"/>
    <w:rsid w:val="00EF2459"/>
    <w:rsid w:val="00F115B5"/>
    <w:rsid w:val="00F700A3"/>
    <w:rsid w:val="00FA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80A31"/>
  <w15:docId w15:val="{E8D29844-2FDF-4EBE-A899-677225A8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383"/>
  </w:style>
  <w:style w:type="paragraph" w:styleId="Footer">
    <w:name w:val="footer"/>
    <w:basedOn w:val="Normal"/>
    <w:link w:val="FooterChar"/>
    <w:uiPriority w:val="99"/>
    <w:unhideWhenUsed/>
    <w:rsid w:val="00A66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383"/>
  </w:style>
  <w:style w:type="paragraph" w:styleId="BalloonText">
    <w:name w:val="Balloon Text"/>
    <w:basedOn w:val="Normal"/>
    <w:link w:val="BalloonTextChar"/>
    <w:uiPriority w:val="99"/>
    <w:semiHidden/>
    <w:unhideWhenUsed/>
    <w:rsid w:val="00F1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3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 KUMAR SINGURU</dc:creator>
  <cp:lastModifiedBy>ANDRA SAI KUMAR</cp:lastModifiedBy>
  <cp:revision>10</cp:revision>
  <cp:lastPrinted>2021-10-23T08:09:00Z</cp:lastPrinted>
  <dcterms:created xsi:type="dcterms:W3CDTF">2022-08-01T10:02:00Z</dcterms:created>
  <dcterms:modified xsi:type="dcterms:W3CDTF">2022-08-08T09:27:00Z</dcterms:modified>
</cp:coreProperties>
</file>